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354C42" w:rsidP="00354C4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771A56">
              <w:rPr>
                <w:b/>
                <w:sz w:val="22"/>
                <w:szCs w:val="22"/>
              </w:rPr>
              <w:t>MÉDICO VETERINÁRIO</w:t>
            </w:r>
            <w:r w:rsidR="00771A56">
              <w:rPr>
                <w:b/>
                <w:sz w:val="22"/>
                <w:szCs w:val="22"/>
              </w:rPr>
              <w:t xml:space="preserve"> – CBO</w:t>
            </w:r>
            <w:proofErr w:type="gramStart"/>
            <w:r w:rsidR="00771A56">
              <w:rPr>
                <w:b/>
                <w:sz w:val="22"/>
                <w:szCs w:val="22"/>
              </w:rPr>
              <w:t xml:space="preserve"> </w:t>
            </w:r>
            <w:r w:rsidR="00E17584">
              <w:rPr>
                <w:sz w:val="22"/>
                <w:szCs w:val="22"/>
              </w:rPr>
              <w:t xml:space="preserve"> </w:t>
            </w:r>
            <w:proofErr w:type="gramEnd"/>
            <w:r w:rsidRPr="00726047">
              <w:rPr>
                <w:sz w:val="22"/>
                <w:szCs w:val="22"/>
              </w:rPr>
              <w:t>2233-05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354C42" w:rsidRPr="00354C42" w:rsidRDefault="00354C42" w:rsidP="00354C42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Medicina Veterinária</w:t>
            </w:r>
            <w:r>
              <w:rPr>
                <w:sz w:val="22"/>
                <w:szCs w:val="22"/>
              </w:rPr>
              <w:t>;</w:t>
            </w:r>
          </w:p>
          <w:p w:rsidR="0088717C" w:rsidRPr="00354C42" w:rsidRDefault="00354C42" w:rsidP="00354C4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Lei nº 5.517, de 23 de outubro de 1968 – Dispõe sobre o exercício da profissão de Médico Veterinário e cria os Conselhos Federal e Regional de Medicina Veterinária. Decreto nº 64.704, de 17 de junho de 1969 – Aprova o regulamento do exercício da profissão de Médico Veterinário e dos Conselhos de Medicina Veterinária.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771A56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771A5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771A56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354C42" w:rsidRPr="00726047" w:rsidRDefault="00354C42" w:rsidP="00354C4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Praticar clínica médica veterinária em todas as suas especialidades; contribuir para o bem-estar animal; podem promover saúde pública; exercer defesa sanitária animal; desenvolver atividades de pesquisa e extensão; atuar nas produções industrial e tecnológica e no controle de qualidade de produtos. Fomentar produção animal; atuar nas áreas de biotecnologia e de preservação ambiental; elaborar laudos, pareceres e atestados; assessoram a elaboração de legislação pertinente.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771A56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771A56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354C42" w:rsidRPr="00726047" w:rsidRDefault="00354C42" w:rsidP="00354C42">
            <w:pPr>
              <w:widowControl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Fomentar produção animal:</w:t>
            </w:r>
          </w:p>
          <w:p w:rsidR="00354C42" w:rsidRPr="00726047" w:rsidRDefault="00354C42" w:rsidP="00354C4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Dimensionar plantel; estudar viabilidade econômica da atividade; estabelecer interface entre informática e produção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animal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realizar análise zootécnica; realizar diagnóstico de eficiência produtiva; desenvolver programas de controle sanitário de plantéis; elaborar projetos de instalações e equipamentos zootécnicos; desenvolver programas de melhoramento genético; avaliar características reprodutivas de animais; elaborar programas de nutrição animal; projetar instalações para animais; supervisionar implantação e funcionamento dos sistemas de produção; aprimorar projetos de instalações e equipamentos zootécnicos; supervisionar qualidade dos ingredientes utilizados na alimentação animal; orientar criação de animais silvestres em cativeiro; controlar serviços de inseminação artificial; adaptar tecnologia de informática à produção animal.</w:t>
            </w:r>
          </w:p>
          <w:p w:rsidR="00354C42" w:rsidRPr="00726047" w:rsidRDefault="00354C42" w:rsidP="00354C42">
            <w:pPr>
              <w:widowControl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Praticar clínica médica veterinária, em todas as suas especialidades:</w:t>
            </w:r>
          </w:p>
          <w:p w:rsidR="00354C42" w:rsidRPr="00726047" w:rsidRDefault="00354C42" w:rsidP="00354C4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Realizar e interpretar resultados exame clínico de animais; diagnosticar patologias;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 xml:space="preserve">prescrever tratamento; indicar medidas de proteção e prevenção; realizar sedação, anestesia, 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tranquilização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 animais; realizar cirurgias e intervenções de odontologia veterinária; coletar material para exames laboratoriais; realizar exames auxiliares de diagnóstico; realizar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necrópsias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.</w:t>
            </w:r>
          </w:p>
          <w:p w:rsidR="00354C42" w:rsidRPr="00726047" w:rsidRDefault="00354C42" w:rsidP="00354C42">
            <w:pPr>
              <w:widowControl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Exercer defesa sanitária animal:</w:t>
            </w:r>
          </w:p>
          <w:p w:rsidR="00354C42" w:rsidRPr="00726047" w:rsidRDefault="00354C42" w:rsidP="00354C4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diagnóstico situacional para elaboração de programas; elaborar e executar programas de controle e erradicação de doenças; coletar material para diagnóstico de doenças; executar atividades de vigilância epidemiológica; realizar sacrifício de animais; analisar relatório técnico de produtos de uso veterinário; analisar material para diagnóstico de doenças; avaliar programas de controle e erradicação de doenças; notificar doenças de interesse à saúde animal; controlar trânsito de animais, eventos agropecuários e propriedades.</w:t>
            </w:r>
          </w:p>
          <w:p w:rsidR="00354C42" w:rsidRPr="00726047" w:rsidRDefault="00354C42" w:rsidP="00354C42">
            <w:pPr>
              <w:widowControl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Promover saúde pública</w:t>
            </w:r>
          </w:p>
          <w:p w:rsidR="00354C42" w:rsidRPr="00726047" w:rsidRDefault="00354C42" w:rsidP="00354C4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Analisar processamento, fabricação e rotulagem de produtos; avaliar riscos do uso de insumos; coletar e analisar produtos para análise laboratorial; inspecionar produtos de origem animal; fazer levantamento epidemiológico de zoonoses; elaborar programas de controle e erradicação de zoonoses; elaborar programas de controle de pragas e vetores; executar programas de controle de qualidade de alimentos; executar programas de controle e erradicação de zoonoses; executar programas de controle de pragas e vetores; orientar acondicionamento e destino de lixo causador de danos à saúde pública; elaborar programas de controle de qualidade de alimentos; notificar ocorrências de zoonoses às autoridades competentes.</w:t>
            </w:r>
          </w:p>
          <w:p w:rsidR="00354C42" w:rsidRPr="00726047" w:rsidRDefault="00354C42" w:rsidP="00354C42">
            <w:pPr>
              <w:widowControl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laudos, pareceres e atestados:</w:t>
            </w:r>
          </w:p>
          <w:p w:rsidR="00354C42" w:rsidRPr="00726047" w:rsidRDefault="00354C42" w:rsidP="00354C4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Emitir atestado de saúde animal; emitir laudo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necrópsia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emitir parecer técnico; emitir laudo técnico; realizar atividades de peritagem em demandas judiciais; elaborar projetos técnicos.</w:t>
            </w:r>
          </w:p>
          <w:p w:rsidR="00354C42" w:rsidRPr="00726047" w:rsidRDefault="00354C42" w:rsidP="00354C42">
            <w:pPr>
              <w:widowControl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Atuar na produção industrial, tecnologia e controle de qualidade de produtos:</w:t>
            </w:r>
          </w:p>
          <w:p w:rsidR="00354C42" w:rsidRPr="00726047" w:rsidRDefault="00354C42" w:rsidP="00354C4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Executar análises laboratoriais de controle de qualidade; monitorar padrões de qualidade de matérias-primas e produtos; testar produtos, equipamentos e processos; desenvolver novos produtos; aprimorar produtos.</w:t>
            </w:r>
          </w:p>
          <w:p w:rsidR="00354C42" w:rsidRPr="00726047" w:rsidRDefault="00354C42" w:rsidP="00354C42">
            <w:pPr>
              <w:widowControl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Atuar na área de biotecnologia:</w:t>
            </w:r>
          </w:p>
          <w:p w:rsidR="00354C42" w:rsidRPr="00726047" w:rsidRDefault="00354C42" w:rsidP="00354C4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Manipular genes e embriões de animais; manipular </w:t>
            </w:r>
            <w:r w:rsidR="00ED7EE7" w:rsidRPr="00726047">
              <w:rPr>
                <w:rFonts w:eastAsia="Times New Roman"/>
                <w:sz w:val="22"/>
                <w:szCs w:val="22"/>
                <w:lang w:eastAsia="pt-BR"/>
              </w:rPr>
              <w:t>microrganismos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subunidades, para utilização em processos biotecnológicos; utilizar técnicas de criopreservação de material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biológico; realizar fertilização in vitro; desenvolver produtos com técnica de biologia molecular; participar em comissões de biossegurança; adotar medidas de biossegurança.</w:t>
            </w:r>
          </w:p>
          <w:p w:rsidR="00354C42" w:rsidRPr="00726047" w:rsidRDefault="00354C42" w:rsidP="00354C42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33372F" w:rsidRDefault="00354C42" w:rsidP="00354C42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8C4" w:rsidRDefault="001468C4" w:rsidP="007A6B24">
      <w:r>
        <w:separator/>
      </w:r>
    </w:p>
  </w:endnote>
  <w:endnote w:type="continuationSeparator" w:id="0">
    <w:p w:rsidR="001468C4" w:rsidRDefault="001468C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8C4" w:rsidRDefault="001468C4" w:rsidP="007A6B24">
      <w:r>
        <w:separator/>
      </w:r>
    </w:p>
  </w:footnote>
  <w:footnote w:type="continuationSeparator" w:id="0">
    <w:p w:rsidR="001468C4" w:rsidRDefault="001468C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7"/>
  </w:num>
  <w:num w:numId="4">
    <w:abstractNumId w:val="11"/>
  </w:num>
  <w:num w:numId="5">
    <w:abstractNumId w:val="6"/>
  </w:num>
  <w:num w:numId="6">
    <w:abstractNumId w:val="21"/>
  </w:num>
  <w:num w:numId="7">
    <w:abstractNumId w:val="17"/>
  </w:num>
  <w:num w:numId="8">
    <w:abstractNumId w:val="0"/>
  </w:num>
  <w:num w:numId="9">
    <w:abstractNumId w:val="9"/>
  </w:num>
  <w:num w:numId="10">
    <w:abstractNumId w:val="8"/>
  </w:num>
  <w:num w:numId="11">
    <w:abstractNumId w:val="30"/>
  </w:num>
  <w:num w:numId="12">
    <w:abstractNumId w:val="26"/>
  </w:num>
  <w:num w:numId="13">
    <w:abstractNumId w:val="12"/>
  </w:num>
  <w:num w:numId="14">
    <w:abstractNumId w:val="4"/>
  </w:num>
  <w:num w:numId="15">
    <w:abstractNumId w:val="10"/>
  </w:num>
  <w:num w:numId="16">
    <w:abstractNumId w:val="28"/>
  </w:num>
  <w:num w:numId="17">
    <w:abstractNumId w:val="3"/>
  </w:num>
  <w:num w:numId="18">
    <w:abstractNumId w:val="19"/>
  </w:num>
  <w:num w:numId="19">
    <w:abstractNumId w:val="18"/>
  </w:num>
  <w:num w:numId="20">
    <w:abstractNumId w:val="23"/>
  </w:num>
  <w:num w:numId="21">
    <w:abstractNumId w:val="25"/>
  </w:num>
  <w:num w:numId="22">
    <w:abstractNumId w:val="29"/>
  </w:num>
  <w:num w:numId="23">
    <w:abstractNumId w:val="15"/>
  </w:num>
  <w:num w:numId="24">
    <w:abstractNumId w:val="1"/>
  </w:num>
  <w:num w:numId="25">
    <w:abstractNumId w:val="16"/>
  </w:num>
  <w:num w:numId="26">
    <w:abstractNumId w:val="13"/>
  </w:num>
  <w:num w:numId="27">
    <w:abstractNumId w:val="14"/>
  </w:num>
  <w:num w:numId="28">
    <w:abstractNumId w:val="2"/>
  </w:num>
  <w:num w:numId="29">
    <w:abstractNumId w:val="20"/>
  </w:num>
  <w:num w:numId="30">
    <w:abstractNumId w:val="5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468C4"/>
    <w:rsid w:val="001F6142"/>
    <w:rsid w:val="00246272"/>
    <w:rsid w:val="00260E35"/>
    <w:rsid w:val="00284D4B"/>
    <w:rsid w:val="002C4737"/>
    <w:rsid w:val="0033372F"/>
    <w:rsid w:val="00354C42"/>
    <w:rsid w:val="003C6914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1A56"/>
    <w:rsid w:val="007740FF"/>
    <w:rsid w:val="007A6B24"/>
    <w:rsid w:val="007F7060"/>
    <w:rsid w:val="00875AF9"/>
    <w:rsid w:val="0088717C"/>
    <w:rsid w:val="00895C0F"/>
    <w:rsid w:val="008B51F8"/>
    <w:rsid w:val="00951025"/>
    <w:rsid w:val="00A11E07"/>
    <w:rsid w:val="00A23B8C"/>
    <w:rsid w:val="00A364D7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E13240"/>
    <w:rsid w:val="00E17584"/>
    <w:rsid w:val="00E47C7E"/>
    <w:rsid w:val="00EA09C3"/>
    <w:rsid w:val="00EC315B"/>
    <w:rsid w:val="00ED7EE7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95917-73CE-4351-B8AB-D680291C0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894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2016-02-29T16:47:00Z</dcterms:created>
  <dcterms:modified xsi:type="dcterms:W3CDTF">2016-03-02T23:47:00Z</dcterms:modified>
</cp:coreProperties>
</file>